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14C33AE2"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CA4C97">
        <w:rPr>
          <w:rFonts w:ascii="Calibri" w:hAnsi="Calibri" w:cs="Calibri"/>
          <w:sz w:val="22"/>
          <w:szCs w:val="22"/>
        </w:rPr>
        <w:t>6</w:t>
      </w:r>
      <w:r w:rsidR="002646EB">
        <w:rPr>
          <w:rFonts w:ascii="Calibri" w:hAnsi="Calibri" w:cs="Calibri"/>
          <w:sz w:val="22"/>
          <w:szCs w:val="22"/>
        </w:rPr>
        <w:t xml:space="preserve">6 </w:t>
      </w:r>
      <w:r w:rsidRPr="002B7C6C">
        <w:rPr>
          <w:rFonts w:ascii="Calibri" w:hAnsi="Calibri" w:cs="Calibri"/>
          <w:sz w:val="22"/>
          <w:szCs w:val="22"/>
        </w:rPr>
        <w:t>-</w:t>
      </w:r>
      <w:r w:rsidR="00807AA1" w:rsidRPr="00807AA1">
        <w:t xml:space="preserve"> </w:t>
      </w:r>
      <w:r w:rsidR="0025160F" w:rsidRPr="0025160F">
        <w:rPr>
          <w:rFonts w:ascii="Calibri" w:hAnsi="Calibri" w:cs="Calibri"/>
          <w:sz w:val="22"/>
          <w:szCs w:val="22"/>
        </w:rPr>
        <w:t>Tariff Band to follow capacity</w:t>
      </w:r>
    </w:p>
    <w:p w14:paraId="5AD26110" w14:textId="638A6F25"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25160F">
        <w:rPr>
          <w:rFonts w:ascii="Calibri" w:hAnsi="Calibri"/>
          <w:sz w:val="22"/>
          <w:szCs w:val="22"/>
        </w:rPr>
        <w:t>Mel Kendal</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685FC02B"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25160F">
        <w:rPr>
          <w:rFonts w:ascii="Calibri" w:hAnsi="Calibri"/>
          <w:sz w:val="22"/>
          <w:szCs w:val="22"/>
        </w:rPr>
        <w:t>12</w:t>
      </w:r>
      <w:r w:rsidR="00BD083F">
        <w:rPr>
          <w:rFonts w:ascii="Calibri" w:hAnsi="Calibri"/>
          <w:sz w:val="22"/>
          <w:szCs w:val="22"/>
        </w:rPr>
        <w:t xml:space="preserve"> </w:t>
      </w:r>
      <w:r w:rsidR="0025160F">
        <w:rPr>
          <w:rFonts w:ascii="Calibri" w:hAnsi="Calibri"/>
          <w:sz w:val="22"/>
          <w:szCs w:val="22"/>
        </w:rPr>
        <w:t>February</w:t>
      </w:r>
      <w:r w:rsidR="00131E11">
        <w:rPr>
          <w:rFonts w:ascii="Calibri" w:hAnsi="Calibri"/>
          <w:sz w:val="22"/>
          <w:szCs w:val="22"/>
        </w:rPr>
        <w:t xml:space="preserve"> </w:t>
      </w:r>
      <w:r w:rsidR="004D6571" w:rsidRPr="004D6571">
        <w:rPr>
          <w:rFonts w:ascii="Calibri" w:hAnsi="Calibri"/>
          <w:sz w:val="22"/>
          <w:szCs w:val="22"/>
        </w:rPr>
        <w:t>202</w:t>
      </w:r>
      <w:r w:rsidR="00CA4C97">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568F32A0" w:rsidR="00A24745" w:rsidRPr="004F1F52" w:rsidRDefault="00CB3C32" w:rsidP="004F1F52">
            <w:pPr>
              <w:pStyle w:val="Question"/>
              <w:rPr>
                <w:rFonts w:cs="Arial"/>
                <w:bCs/>
              </w:rPr>
            </w:pPr>
            <w:r w:rsidRPr="00BE7EE9">
              <w:rPr>
                <w:rFonts w:cs="Arial"/>
                <w:bCs/>
              </w:rPr>
              <w:t>Do you understand the intent of the CP?</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1D5F455A" w:rsidR="00A24745" w:rsidRDefault="00A918CD" w:rsidP="004D6571">
            <w:pPr>
              <w:pStyle w:val="Question"/>
            </w:pPr>
            <w:r w:rsidRPr="00BE7EE9">
              <w:rPr>
                <w:rFonts w:cs="Arial"/>
                <w:bCs/>
              </w:rPr>
              <w:t>Are you supportive of the principle of the CP?</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2394D375" w:rsidR="00BC1379" w:rsidRDefault="00133BF7" w:rsidP="006E00FE">
            <w:pPr>
              <w:pStyle w:val="Question"/>
            </w:pPr>
            <w:r w:rsidRPr="002351CD">
              <w:rPr>
                <w:rFonts w:cs="Arial"/>
                <w:bCs/>
              </w:rPr>
              <w:t>To Distributors: What is your experience of the customer interactions regarding band changes?</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659B650A" w:rsidR="00053CF8" w:rsidRDefault="009A6C5D" w:rsidP="007816BB">
            <w:pPr>
              <w:pStyle w:val="Question"/>
            </w:pPr>
            <w:r w:rsidRPr="002351CD">
              <w:rPr>
                <w:rFonts w:cs="Arial"/>
                <w:bCs/>
              </w:rPr>
              <w:t>To Distributors: What process do you follow when dealing with exceptional circumstances? Does the customer have to apply, or do you have any other ways of identifying these customers?</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02CC2982" w:rsidR="00CB3780" w:rsidRDefault="004D7147" w:rsidP="00CB3780">
            <w:pPr>
              <w:pStyle w:val="Question"/>
            </w:pPr>
            <w:r w:rsidRPr="002351CD">
              <w:rPr>
                <w:rFonts w:cs="Arial"/>
                <w:bCs/>
              </w:rPr>
              <w:lastRenderedPageBreak/>
              <w:t>To Distributors: As of today, how many sites are in a band that is not reflective of their MIC? Please provide the total split (</w:t>
            </w:r>
            <w:proofErr w:type="spellStart"/>
            <w:r w:rsidRPr="002351CD">
              <w:rPr>
                <w:rFonts w:cs="Arial"/>
                <w:bCs/>
              </w:rPr>
              <w:t>i.e</w:t>
            </w:r>
            <w:proofErr w:type="spellEnd"/>
            <w:r w:rsidRPr="002351CD">
              <w:rPr>
                <w:rFonts w:cs="Arial"/>
                <w:bCs/>
              </w:rPr>
              <w:t xml:space="preserve"> number of sites moving up and down) and confirm the residual charge cost implication (-/+£). Please also provide the total number of HH settled sites.</w:t>
            </w:r>
          </w:p>
        </w:tc>
      </w:tr>
      <w:tr w:rsidR="00CB3780" w14:paraId="5B501C7A" w14:textId="77777777" w:rsidTr="00CB3780">
        <w:sdt>
          <w:sdtPr>
            <w:tag w:val="dcusa_response2"/>
            <w:id w:val="-1821418024"/>
            <w:placeholder>
              <w:docPart w:val="74B2590460E241568673C295F4ACC532"/>
            </w:placeholder>
            <w:showingPlcHdr/>
          </w:sdt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683B65A9" w14:textId="77777777" w:rsidR="00C36FDD" w:rsidRDefault="00C36FDD" w:rsidP="0023069B">
      <w:pPr>
        <w:pStyle w:val="BodyText"/>
        <w:rPr>
          <w:rFonts w:ascii="Calibri" w:hAnsi="Calibri"/>
          <w:sz w:val="22"/>
          <w:szCs w:val="22"/>
        </w:rPr>
      </w:pPr>
    </w:p>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12EF409E" w:rsidR="00650CBE" w:rsidRDefault="006C2E29" w:rsidP="00BB46FD">
            <w:pPr>
              <w:pStyle w:val="Question"/>
            </w:pPr>
            <w:r w:rsidRPr="002351CD">
              <w:rPr>
                <w:rFonts w:cs="Arial"/>
                <w:bCs/>
              </w:rPr>
              <w:t>Does the change to the TCR bands in April interact with this change and how?</w:t>
            </w:r>
          </w:p>
        </w:tc>
      </w:tr>
      <w:tr w:rsidR="00650CBE" w14:paraId="1D8C8238" w14:textId="77777777" w:rsidTr="0067408E">
        <w:sdt>
          <w:sdtPr>
            <w:tag w:val="dcusa_response2"/>
            <w:id w:val="2058277122"/>
            <w:placeholder>
              <w:docPart w:val="BB66B83D8CB049E99C42014F11A9A62D"/>
            </w:placeholder>
            <w:showingPlcHdr/>
          </w:sdt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2A2D7501" w:rsidR="00650CBE" w:rsidRDefault="00B42C0A" w:rsidP="00650CBE">
            <w:pPr>
              <w:pStyle w:val="Question"/>
            </w:pPr>
            <w:r w:rsidRPr="002351CD">
              <w:rPr>
                <w:rFonts w:cs="Arial"/>
                <w:bCs/>
              </w:rPr>
              <w:t>To Distributors and Suppliers: If implemented, what impacts would this change have on resources at the point of implementation and thereafter?</w:t>
            </w:r>
          </w:p>
        </w:tc>
      </w:tr>
      <w:tr w:rsidR="00650CBE" w14:paraId="10A7478E" w14:textId="77777777" w:rsidTr="0067408E">
        <w:sdt>
          <w:sdtPr>
            <w:tag w:val="dcusa_response2"/>
            <w:id w:val="1822851057"/>
            <w:placeholder>
              <w:docPart w:val="F32BF5B932EE4D329DEFB34EDEAEFC0C"/>
            </w:placeholder>
            <w:showingPlcHdr/>
          </w:sdtPr>
          <w:sdtContent>
            <w:tc>
              <w:tcPr>
                <w:tcW w:w="9070" w:type="dxa"/>
              </w:tcPr>
              <w:p w14:paraId="5A33CF5F" w14:textId="77777777" w:rsidR="00650CBE" w:rsidRDefault="00650CBE" w:rsidP="00650CBE">
                <w:pPr>
                  <w:pStyle w:val="BodyText"/>
                </w:pPr>
                <w:r w:rsidRPr="00A65385">
                  <w:rPr>
                    <w:rStyle w:val="PlaceholderText"/>
                  </w:rPr>
                  <w:t>Click or tap here to enter text.</w:t>
                </w:r>
              </w:p>
            </w:tc>
          </w:sdtContent>
        </w:sdt>
      </w:tr>
    </w:tbl>
    <w:p w14:paraId="0E9D2316" w14:textId="77777777" w:rsidR="00650CBE" w:rsidRDefault="00650CBE" w:rsidP="0023069B">
      <w:pPr>
        <w:pStyle w:val="BodyText"/>
        <w:rPr>
          <w:rFonts w:ascii="Calibri" w:hAnsi="Calibri"/>
          <w:sz w:val="22"/>
          <w:szCs w:val="22"/>
        </w:rPr>
      </w:pPr>
    </w:p>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6E2DB8BB" w:rsidR="00650CBE" w:rsidRPr="00CA4C97" w:rsidRDefault="00644B5E" w:rsidP="00CA4C97">
            <w:pPr>
              <w:pStyle w:val="Question"/>
              <w:rPr>
                <w:bCs/>
              </w:rPr>
            </w:pPr>
            <w:r w:rsidRPr="002351CD">
              <w:rPr>
                <w:rFonts w:cs="Arial"/>
                <w:bCs/>
              </w:rPr>
              <w:t>To Suppliers: What would the impacts be on your existing and future customer contracts and would these impacts be acceptable?</w:t>
            </w:r>
          </w:p>
        </w:tc>
      </w:tr>
      <w:tr w:rsidR="00650CBE" w14:paraId="4F1B4423" w14:textId="77777777" w:rsidTr="0067408E">
        <w:sdt>
          <w:sdtPr>
            <w:tag w:val="dcusa_response2"/>
            <w:id w:val="360945447"/>
            <w:placeholder>
              <w:docPart w:val="E5A968D7EEF74E0387E79F1BE266414F"/>
            </w:placeholder>
            <w:showingPlcHdr/>
          </w:sdt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088D79E1" w:rsidR="00650CBE" w:rsidRDefault="0011681D" w:rsidP="00807AA1">
            <w:pPr>
              <w:pStyle w:val="Question"/>
            </w:pPr>
            <w:r w:rsidRPr="002351CD">
              <w:rPr>
                <w:rFonts w:cs="Arial"/>
                <w:bCs/>
              </w:rPr>
              <w:t>Do you agree with the proposed solution of removing the “exceptional circumstances” rule? Please provide your rationale either way.</w:t>
            </w:r>
          </w:p>
        </w:tc>
      </w:tr>
      <w:tr w:rsidR="00650CBE" w14:paraId="2E8ECB02" w14:textId="77777777" w:rsidTr="0067408E">
        <w:sdt>
          <w:sdtPr>
            <w:tag w:val="dcusa_response2"/>
            <w:id w:val="1350988492"/>
            <w:placeholder>
              <w:docPart w:val="5C99EF9C76C14E8ABF9E74758560C615"/>
            </w:placeholder>
            <w:showingPlcHdr/>
          </w:sdt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93B3F" w14:paraId="63C80EF1" w14:textId="77777777" w:rsidTr="00680E6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5E9D5E" w14:textId="327D00B3" w:rsidR="00A93B3F" w:rsidRDefault="00AE1E8A" w:rsidP="00AE1E8A">
            <w:pPr>
              <w:pStyle w:val="Question"/>
            </w:pPr>
            <w:r w:rsidRPr="002351CD">
              <w:rPr>
                <w:rFonts w:cs="Arial"/>
                <w:bCs/>
              </w:rPr>
              <w:t>Do you consider that the proposal better facilitates the DCUSA General Objectives? Please give supporting reasons.</w:t>
            </w:r>
          </w:p>
        </w:tc>
      </w:tr>
      <w:tr w:rsidR="00A93B3F" w14:paraId="3D04067C" w14:textId="77777777" w:rsidTr="00680E61">
        <w:sdt>
          <w:sdtPr>
            <w:tag w:val="dcusa_response2"/>
            <w:id w:val="-174111446"/>
            <w:placeholder>
              <w:docPart w:val="FE5219F9D5AA4976BC2C25DD03AB2EAF"/>
            </w:placeholder>
            <w:showingPlcHdr/>
          </w:sdtPr>
          <w:sdtContent>
            <w:tc>
              <w:tcPr>
                <w:tcW w:w="9070" w:type="dxa"/>
              </w:tcPr>
              <w:p w14:paraId="0CF20DB1" w14:textId="77777777" w:rsidR="00A93B3F" w:rsidRDefault="00A93B3F" w:rsidP="00680E61">
                <w:pPr>
                  <w:pStyle w:val="BodyText"/>
                </w:pPr>
                <w:r w:rsidRPr="00A65385">
                  <w:rPr>
                    <w:rStyle w:val="PlaceholderText"/>
                  </w:rPr>
                  <w:t>Click or tap here to enter text.</w:t>
                </w:r>
              </w:p>
            </w:tc>
          </w:sdtContent>
        </w:sdt>
      </w:tr>
    </w:tbl>
    <w:p w14:paraId="004C50BC"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36FDD" w14:paraId="74DC0366"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00591735" w14:textId="2F3E90E4" w:rsidR="00C36FDD" w:rsidRDefault="001841EF" w:rsidP="006E00FE">
            <w:pPr>
              <w:pStyle w:val="Question"/>
            </w:pPr>
            <w:r w:rsidRPr="002351CD">
              <w:rPr>
                <w:rFonts w:cs="Arial"/>
                <w:bCs/>
              </w:rPr>
              <w:lastRenderedPageBreak/>
              <w:t xml:space="preserve">Are you aware of any wider industry developments that may impact upon or be impacted by this CP?  </w:t>
            </w:r>
          </w:p>
        </w:tc>
      </w:tr>
      <w:tr w:rsidR="00C36FDD" w14:paraId="115CB8CE" w14:textId="77777777" w:rsidTr="006E00FE">
        <w:sdt>
          <w:sdtPr>
            <w:tag w:val="dcusa_response2"/>
            <w:id w:val="537794847"/>
            <w:placeholder>
              <w:docPart w:val="7DE18E90158F460996A379367E778230"/>
            </w:placeholder>
            <w:showingPlcHdr/>
          </w:sdtPr>
          <w:sdtContent>
            <w:tc>
              <w:tcPr>
                <w:tcW w:w="9287" w:type="dxa"/>
              </w:tcPr>
              <w:p w14:paraId="377B5445" w14:textId="77777777" w:rsidR="00C36FDD" w:rsidRDefault="00C36FDD" w:rsidP="006E00FE">
                <w:pPr>
                  <w:pStyle w:val="BodyText"/>
                </w:pPr>
                <w:r w:rsidRPr="00A65385">
                  <w:rPr>
                    <w:rStyle w:val="PlaceholderText"/>
                  </w:rPr>
                  <w:t>Click or tap here to enter text.</w:t>
                </w:r>
              </w:p>
            </w:tc>
          </w:sdtContent>
        </w:sdt>
      </w:tr>
    </w:tbl>
    <w:p w14:paraId="411959D5"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6D1149D5"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468EBDB9" w14:textId="43CEDDF3" w:rsidR="008E464D" w:rsidRDefault="00A9424F" w:rsidP="008B4EEE">
            <w:pPr>
              <w:pStyle w:val="Question"/>
            </w:pPr>
            <w:r w:rsidRPr="002351CD">
              <w:rPr>
                <w:rFonts w:cs="Arial"/>
                <w:bCs/>
              </w:rPr>
              <w:t>Are you supportive of the proposal to implement this CP in the next standard DCUSA release following Authority approval?</w:t>
            </w:r>
          </w:p>
        </w:tc>
      </w:tr>
      <w:tr w:rsidR="008E464D" w14:paraId="7D41AA53" w14:textId="77777777" w:rsidTr="008B4EEE">
        <w:sdt>
          <w:sdtPr>
            <w:tag w:val="dcusa_response4"/>
            <w:id w:val="-27270909"/>
            <w:placeholder>
              <w:docPart w:val="B4988A7146F7462A8B01098311574918"/>
            </w:placeholder>
            <w:showingPlcHdr/>
          </w:sdtPr>
          <w:sdtContent>
            <w:tc>
              <w:tcPr>
                <w:tcW w:w="9287" w:type="dxa"/>
              </w:tcPr>
              <w:p w14:paraId="4B4A523C" w14:textId="77777777" w:rsidR="008E464D" w:rsidRDefault="008E464D" w:rsidP="008B4EEE">
                <w:pPr>
                  <w:pStyle w:val="BodyText"/>
                </w:pPr>
                <w:r w:rsidRPr="00A65385">
                  <w:rPr>
                    <w:rStyle w:val="PlaceholderText"/>
                  </w:rPr>
                  <w:t>Click or tap here to enter text.</w:t>
                </w:r>
              </w:p>
            </w:tc>
          </w:sdtContent>
        </w:sdt>
      </w:tr>
    </w:tbl>
    <w:p w14:paraId="22E67C01"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16E82B12"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574F43C8" w14:textId="1CA124BD" w:rsidR="008E464D" w:rsidRDefault="008D546C" w:rsidP="008B4EEE">
            <w:pPr>
              <w:pStyle w:val="Question"/>
            </w:pPr>
            <w:r w:rsidRPr="002351CD">
              <w:rPr>
                <w:rFonts w:cs="Arial"/>
                <w:bCs/>
              </w:rPr>
              <w:t>Do you have any comments on the draft legal text?</w:t>
            </w:r>
          </w:p>
        </w:tc>
      </w:tr>
      <w:tr w:rsidR="008E464D" w14:paraId="3547944B" w14:textId="77777777" w:rsidTr="008B4EEE">
        <w:sdt>
          <w:sdtPr>
            <w:tag w:val="dcusa_response4"/>
            <w:id w:val="121583683"/>
            <w:placeholder>
              <w:docPart w:val="50F477B6376D434AAB9C9D372CA4F780"/>
            </w:placeholder>
            <w:showingPlcHdr/>
          </w:sdtPr>
          <w:sdtContent>
            <w:tc>
              <w:tcPr>
                <w:tcW w:w="9287" w:type="dxa"/>
              </w:tcPr>
              <w:p w14:paraId="63C91C17" w14:textId="77777777" w:rsidR="008E464D" w:rsidRDefault="008E464D" w:rsidP="008B4EEE">
                <w:pPr>
                  <w:pStyle w:val="BodyText"/>
                </w:pPr>
                <w:r w:rsidRPr="00A65385">
                  <w:rPr>
                    <w:rStyle w:val="PlaceholderText"/>
                  </w:rPr>
                  <w:t>Click or tap here to enter text.</w:t>
                </w:r>
              </w:p>
            </w:tc>
          </w:sdtContent>
        </w:sdt>
      </w:tr>
    </w:tbl>
    <w:p w14:paraId="619A9DAB" w14:textId="77777777" w:rsidR="008E464D" w:rsidRDefault="008E464D" w:rsidP="0023069B">
      <w:pPr>
        <w:pStyle w:val="BodyText"/>
        <w:rPr>
          <w:rFonts w:ascii="Calibri" w:hAnsi="Calibri"/>
          <w:sz w:val="22"/>
          <w:szCs w:val="22"/>
        </w:rPr>
      </w:pPr>
    </w:p>
    <w:sectPr w:rsidR="008E464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CDCB1" w14:textId="77777777" w:rsidR="00CE2F96" w:rsidRDefault="00CE2F96" w:rsidP="00FD00A2">
      <w:r>
        <w:separator/>
      </w:r>
    </w:p>
  </w:endnote>
  <w:endnote w:type="continuationSeparator" w:id="0">
    <w:p w14:paraId="649849F4" w14:textId="77777777" w:rsidR="00CE2F96" w:rsidRDefault="00CE2F9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AAF3C" w14:textId="77777777" w:rsidR="00CE2F96" w:rsidRDefault="00CE2F96" w:rsidP="00FD00A2">
      <w:r>
        <w:separator/>
      </w:r>
    </w:p>
  </w:footnote>
  <w:footnote w:type="continuationSeparator" w:id="0">
    <w:p w14:paraId="06D49FC8" w14:textId="77777777" w:rsidR="00CE2F96" w:rsidRDefault="00CE2F9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374D8CCA"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CA4C97">
      <w:rPr>
        <w:rFonts w:ascii="Calibri" w:hAnsi="Calibri"/>
      </w:rPr>
      <w:t>4</w:t>
    </w:r>
    <w:r w:rsidR="008D546C">
      <w:rPr>
        <w:rFonts w:ascii="Calibri" w:hAnsi="Calibri"/>
      </w:rPr>
      <w:t>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E093A"/>
    <w:rsid w:val="000E4352"/>
    <w:rsid w:val="000E5BE0"/>
    <w:rsid w:val="000E7F8D"/>
    <w:rsid w:val="0011681D"/>
    <w:rsid w:val="00131E11"/>
    <w:rsid w:val="00133BF7"/>
    <w:rsid w:val="00134AF7"/>
    <w:rsid w:val="0016250F"/>
    <w:rsid w:val="0017643B"/>
    <w:rsid w:val="001841EF"/>
    <w:rsid w:val="001A43B1"/>
    <w:rsid w:val="001A50B6"/>
    <w:rsid w:val="001B7E02"/>
    <w:rsid w:val="001E03C5"/>
    <w:rsid w:val="001F2288"/>
    <w:rsid w:val="00207615"/>
    <w:rsid w:val="00216063"/>
    <w:rsid w:val="0021646F"/>
    <w:rsid w:val="00223DF1"/>
    <w:rsid w:val="00224666"/>
    <w:rsid w:val="002268B8"/>
    <w:rsid w:val="0023069B"/>
    <w:rsid w:val="0025160F"/>
    <w:rsid w:val="002519CC"/>
    <w:rsid w:val="002627D6"/>
    <w:rsid w:val="002646EB"/>
    <w:rsid w:val="002666CE"/>
    <w:rsid w:val="00274D51"/>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D6571"/>
    <w:rsid w:val="004D7147"/>
    <w:rsid w:val="004E13AE"/>
    <w:rsid w:val="004F1F52"/>
    <w:rsid w:val="004F2FDB"/>
    <w:rsid w:val="0051226B"/>
    <w:rsid w:val="00521567"/>
    <w:rsid w:val="0053310E"/>
    <w:rsid w:val="00554409"/>
    <w:rsid w:val="005711CC"/>
    <w:rsid w:val="005B1880"/>
    <w:rsid w:val="005E79A2"/>
    <w:rsid w:val="005F64FC"/>
    <w:rsid w:val="00640355"/>
    <w:rsid w:val="00644B5E"/>
    <w:rsid w:val="00650C93"/>
    <w:rsid w:val="00650CBE"/>
    <w:rsid w:val="00654C8B"/>
    <w:rsid w:val="00661185"/>
    <w:rsid w:val="006742DD"/>
    <w:rsid w:val="00682E90"/>
    <w:rsid w:val="006861F3"/>
    <w:rsid w:val="0068743F"/>
    <w:rsid w:val="006A6FAA"/>
    <w:rsid w:val="006C2E29"/>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816BB"/>
    <w:rsid w:val="0079775D"/>
    <w:rsid w:val="007B32CC"/>
    <w:rsid w:val="007D46BF"/>
    <w:rsid w:val="007E1C02"/>
    <w:rsid w:val="00807AA1"/>
    <w:rsid w:val="00837D3D"/>
    <w:rsid w:val="008630F7"/>
    <w:rsid w:val="0087012C"/>
    <w:rsid w:val="00884177"/>
    <w:rsid w:val="0088663F"/>
    <w:rsid w:val="008D01AD"/>
    <w:rsid w:val="008D546C"/>
    <w:rsid w:val="008E464D"/>
    <w:rsid w:val="008F22A5"/>
    <w:rsid w:val="008F5047"/>
    <w:rsid w:val="00900A70"/>
    <w:rsid w:val="00907550"/>
    <w:rsid w:val="009152D7"/>
    <w:rsid w:val="00963A66"/>
    <w:rsid w:val="00994CC8"/>
    <w:rsid w:val="009976A3"/>
    <w:rsid w:val="009A25C8"/>
    <w:rsid w:val="009A3EA3"/>
    <w:rsid w:val="009A6C5D"/>
    <w:rsid w:val="009B02DB"/>
    <w:rsid w:val="009D4D7B"/>
    <w:rsid w:val="009E258C"/>
    <w:rsid w:val="009F1AFC"/>
    <w:rsid w:val="00A14546"/>
    <w:rsid w:val="00A24745"/>
    <w:rsid w:val="00A57EE3"/>
    <w:rsid w:val="00A817E9"/>
    <w:rsid w:val="00A823C1"/>
    <w:rsid w:val="00A828F0"/>
    <w:rsid w:val="00A918CD"/>
    <w:rsid w:val="00A93B3F"/>
    <w:rsid w:val="00A9424F"/>
    <w:rsid w:val="00AC6DB4"/>
    <w:rsid w:val="00AD1FEE"/>
    <w:rsid w:val="00AE1E8A"/>
    <w:rsid w:val="00AE5850"/>
    <w:rsid w:val="00B10C7A"/>
    <w:rsid w:val="00B14ED8"/>
    <w:rsid w:val="00B1784A"/>
    <w:rsid w:val="00B41724"/>
    <w:rsid w:val="00B42C0A"/>
    <w:rsid w:val="00B42F5F"/>
    <w:rsid w:val="00B915CE"/>
    <w:rsid w:val="00BB46FD"/>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A4C97"/>
    <w:rsid w:val="00CB3780"/>
    <w:rsid w:val="00CB3C32"/>
    <w:rsid w:val="00CC26DD"/>
    <w:rsid w:val="00CE2F96"/>
    <w:rsid w:val="00CE497A"/>
    <w:rsid w:val="00D12A6B"/>
    <w:rsid w:val="00D178FD"/>
    <w:rsid w:val="00D21B11"/>
    <w:rsid w:val="00D36281"/>
    <w:rsid w:val="00D455F3"/>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D3605"/>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4988A7146F7462A8B01098311574918"/>
        <w:category>
          <w:name w:val="General"/>
          <w:gallery w:val="placeholder"/>
        </w:category>
        <w:types>
          <w:type w:val="bbPlcHdr"/>
        </w:types>
        <w:behaviors>
          <w:behavior w:val="content"/>
        </w:behaviors>
        <w:guid w:val="{44C0D13B-A93E-4FA9-A8C8-D9C6C127DF40}"/>
      </w:docPartPr>
      <w:docPartBody>
        <w:p w:rsidR="004F1607" w:rsidRDefault="0096452C" w:rsidP="0096452C">
          <w:pPr>
            <w:pStyle w:val="B4988A7146F7462A8B01098311574918"/>
          </w:pPr>
          <w:r w:rsidRPr="00A65385">
            <w:rPr>
              <w:rStyle w:val="PlaceholderText"/>
            </w:rPr>
            <w:t>Click or tap here to enter text.</w:t>
          </w:r>
        </w:p>
      </w:docPartBody>
    </w:docPart>
    <w:docPart>
      <w:docPartPr>
        <w:name w:val="50F477B6376D434AAB9C9D372CA4F780"/>
        <w:category>
          <w:name w:val="General"/>
          <w:gallery w:val="placeholder"/>
        </w:category>
        <w:types>
          <w:type w:val="bbPlcHdr"/>
        </w:types>
        <w:behaviors>
          <w:behavior w:val="content"/>
        </w:behaviors>
        <w:guid w:val="{103519F0-E6C0-4959-B8DD-29E40999DE80}"/>
      </w:docPartPr>
      <w:docPartBody>
        <w:p w:rsidR="004F1607" w:rsidRDefault="0096452C" w:rsidP="0096452C">
          <w:pPr>
            <w:pStyle w:val="50F477B6376D434AAB9C9D372CA4F780"/>
          </w:pPr>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7DE18E90158F460996A379367E778230"/>
        <w:category>
          <w:name w:val="General"/>
          <w:gallery w:val="placeholder"/>
        </w:category>
        <w:types>
          <w:type w:val="bbPlcHdr"/>
        </w:types>
        <w:behaviors>
          <w:behavior w:val="content"/>
        </w:behaviors>
        <w:guid w:val="{CD83D874-CCD4-4061-A5F1-7F422355A0CD}"/>
      </w:docPartPr>
      <w:docPartBody>
        <w:p w:rsidR="004F1607" w:rsidRDefault="004F1607" w:rsidP="004F1607">
          <w:pPr>
            <w:pStyle w:val="7DE18E90158F460996A379367E778230"/>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
      <w:docPartPr>
        <w:name w:val="F32BF5B932EE4D329DEFB34EDEAEFC0C"/>
        <w:category>
          <w:name w:val="General"/>
          <w:gallery w:val="placeholder"/>
        </w:category>
        <w:types>
          <w:type w:val="bbPlcHdr"/>
        </w:types>
        <w:behaviors>
          <w:behavior w:val="content"/>
        </w:behaviors>
        <w:guid w:val="{43C22D7C-C300-4335-A070-5A201441CD4D}"/>
      </w:docPartPr>
      <w:docPartBody>
        <w:p w:rsidR="00972D31" w:rsidRDefault="00972D31" w:rsidP="00972D31">
          <w:pPr>
            <w:pStyle w:val="F32BF5B932EE4D329DEFB34EDEAEFC0C"/>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FE5219F9D5AA4976BC2C25DD03AB2EAF"/>
        <w:category>
          <w:name w:val="General"/>
          <w:gallery w:val="placeholder"/>
        </w:category>
        <w:types>
          <w:type w:val="bbPlcHdr"/>
        </w:types>
        <w:behaviors>
          <w:behavior w:val="content"/>
        </w:behaviors>
        <w:guid w:val="{1ED87BF4-E1AD-4792-9F45-582D71539893}"/>
      </w:docPartPr>
      <w:docPartBody>
        <w:p w:rsidR="005B33EA" w:rsidRDefault="005B33EA" w:rsidP="005B33EA">
          <w:pPr>
            <w:pStyle w:val="FE5219F9D5AA4976BC2C25DD03AB2EAF"/>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B74B8"/>
    <w:rsid w:val="00123821"/>
    <w:rsid w:val="001B7E02"/>
    <w:rsid w:val="002519CC"/>
    <w:rsid w:val="00255506"/>
    <w:rsid w:val="00305347"/>
    <w:rsid w:val="00432F57"/>
    <w:rsid w:val="0043753B"/>
    <w:rsid w:val="004F1607"/>
    <w:rsid w:val="005A3AED"/>
    <w:rsid w:val="005B1880"/>
    <w:rsid w:val="005B33EA"/>
    <w:rsid w:val="0067423C"/>
    <w:rsid w:val="0096452C"/>
    <w:rsid w:val="00972D31"/>
    <w:rsid w:val="00981B1E"/>
    <w:rsid w:val="00AC7AD9"/>
    <w:rsid w:val="00B50D79"/>
    <w:rsid w:val="00BA6B9B"/>
    <w:rsid w:val="00BB07D1"/>
    <w:rsid w:val="00C64446"/>
    <w:rsid w:val="00D26AA1"/>
    <w:rsid w:val="00D84B32"/>
    <w:rsid w:val="00E065E5"/>
    <w:rsid w:val="00E20205"/>
    <w:rsid w:val="00E76010"/>
    <w:rsid w:val="00ED3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1B1E"/>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FE5219F9D5AA4976BC2C25DD03AB2EAF">
    <w:name w:val="FE5219F9D5AA4976BC2C25DD03AB2EAF"/>
    <w:rsid w:val="005B33EA"/>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3</TotalTime>
  <Pages>3</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Melissa Kendal</cp:lastModifiedBy>
  <cp:revision>18</cp:revision>
  <cp:lastPrinted>2022-03-17T16:48:00Z</cp:lastPrinted>
  <dcterms:created xsi:type="dcterms:W3CDTF">2025-12-19T12:30:00Z</dcterms:created>
  <dcterms:modified xsi:type="dcterms:W3CDTF">2026-01-22T12:02:00Z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